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73.083658835189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9.0119512621698"/>
        <w:gridCol w:w="1939.0119512621698"/>
        <w:gridCol w:w="1939.0119512621698"/>
        <w:gridCol w:w="1939.0119512621698"/>
        <w:gridCol w:w="1939.0119512621698"/>
        <w:gridCol w:w="1939.0119512621698"/>
        <w:gridCol w:w="1939.0119512621698"/>
        <w:tblGridChange w:id="0">
          <w:tblGrid>
            <w:gridCol w:w="1939.0119512621698"/>
            <w:gridCol w:w="1939.0119512621698"/>
            <w:gridCol w:w="1939.0119512621698"/>
            <w:gridCol w:w="1939.0119512621698"/>
            <w:gridCol w:w="1939.0119512621698"/>
            <w:gridCol w:w="1939.0119512621698"/>
            <w:gridCol w:w="1939.0119512621698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rPr>
                <w:rFonts w:ascii="Cambria" w:cs="Cambria" w:eastAsia="Cambria" w:hAnsi="Cambria"/>
                <w:sz w:val="14"/>
                <w:szCs w:val="1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Descrittori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Indicatori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Gravemente insufficiente 1-2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Gravemente insufficiente</w:t>
            </w:r>
          </w:p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3–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Insufficiente</w:t>
            </w:r>
          </w:p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Sufficiente</w:t>
            </w:r>
          </w:p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Discreto-Buono</w:t>
            </w:r>
          </w:p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7-8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Ottimo-Eccellente</w:t>
            </w:r>
          </w:p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9-10</w:t>
            </w:r>
          </w:p>
        </w:tc>
      </w:tr>
      <w:tr>
        <w:trPr>
          <w:trHeight w:val="1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Adeguatezza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Compito in 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, non rispetta la lunghezza richiesta, è scritto in terza persona e in discorso indiretto in misura nulla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testo, non rispetta la lunghezza richiesta, è scritto in terza persona e in discorso indiretto in maniera minima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non  rispetta la lunghezza richiesta con uno scarto superiore alle cinque righe,  è scritto in terza persona e in discorso indiretto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rispetta la lunghezza richiesta anche se con poco scarto,,  è abbastanza puntuale, è scritto in terza persona e in discorso indiretto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rispetta esattamente la lunghezza richiesta,  è  puntuale, è scritto in terza persona e in discorso indiretto</w:t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Correttezza del contenuto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prodotto è molto poco coerente con quello di partenza, rispetto al quale emergono commenti / informazioni estranei  il contenuto è poco  comprensibile per chi non conosce  il testo di partenza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prodotto è poco coerente con quello di partenza, rispetto al quale non emergono commenti / informazioni estranei; il contenuto è sommariamente comprensibile per chi non conosce il testo di partenza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prodotto è per la maggior parte coerente con quello di partenza, rispetto al quale non emergono commenti / informazioni estranei; il contenuto è comprensibile anche per chi non conosce il testo di partenza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prodotto è abbastanza coerente con quello di partenza, rispetto al quale non emergono commenti / informazioni estranei; il contenuto è ben comprensibile anche per chi non conosce  il testo di partenza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Il testo prodotto è coerente con quello di partenza, rispetto al quale non emergono commenti / informazioni estranei; il contenuto è  ben comprensibile anche per chi non conosce il testo di partenza</w:t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Organicità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Testo scarsamente coeso e di difficile fruibilità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Testo coeso ma caratterizzato dalla presenza di salti logici e punti oscuri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Testo coeso ma scarno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Testo coeso e articolato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Testo coeso, articolato e scorrevole ed efficace</w:t>
            </w:r>
          </w:p>
        </w:tc>
      </w:tr>
      <w:tr>
        <w:trPr>
          <w:trHeight w:val="2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Morfosintassi, stile e lessico</w:t>
            </w:r>
          </w:p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scorretta, lessico improprio, generico, ripetitivo. Lessico specifico non utilizzato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non sempre corretta, lessico poco espressivo, talora improprio o ripetitivo. Lessico specifico  utilizzato in modo incerto e parziale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generalmente corretta, lessico abbastanza appropriato (con alcune ripetizioni e improprietà). Lessico specifico  utilizzato negli elementi essenziali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appropriato, vario ed efficace.  Lessico specifico  utilizzato in modo sostanzialmente adeguato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Morfosintassi corretta, lessico vario, espressivo,  originale.  Lessico specifico  utilizzato in modo sistematico e consapevole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4"/>
                <w:szCs w:val="14"/>
                <w:rtl w:val="0"/>
              </w:rPr>
              <w:t xml:space="preserve">Rielaborazione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assente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Minima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Limitata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Adeguata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  <w:sz w:val="14"/>
                <w:szCs w:val="14"/>
              </w:rPr>
            </w:pPr>
            <w:r w:rsidDel="00000000" w:rsidR="00000000" w:rsidRPr="00000000">
              <w:rPr>
                <w:rFonts w:ascii="Cambria" w:cs="Cambria" w:eastAsia="Cambria" w:hAnsi="Cambria"/>
                <w:sz w:val="14"/>
                <w:szCs w:val="14"/>
                <w:rtl w:val="0"/>
              </w:rPr>
              <w:t xml:space="preserve">Consapevole e critica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Cambria" w:cs="Cambria" w:eastAsia="Cambria" w:hAnsi="Cambri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Riassunto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A5E99"/>
    <w:pPr>
      <w:spacing w:line="276" w:lineRule="auto"/>
      <w:jc w:val="left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BA5E9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A5E99"/>
  </w:style>
  <w:style w:type="table" w:styleId="Grigliatabella">
    <w:name w:val="Table Grid"/>
    <w:basedOn w:val="Tabellanormale"/>
    <w:uiPriority w:val="59"/>
    <w:rsid w:val="00BA5E99"/>
    <w:pPr>
      <w:spacing w:after="0"/>
      <w:jc w:val="left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idipagina">
    <w:name w:val="footer"/>
    <w:basedOn w:val="Normale"/>
    <w:link w:val="PidipaginaCarattere"/>
    <w:uiPriority w:val="99"/>
    <w:unhideWhenUsed w:val="1"/>
    <w:rsid w:val="00BA5E9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A5E9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  <w:jc w:val="left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rjMZXpB6YI9tI9ixDhSS2/m9g==">AMUW2mXwrlsUZCNsZLoDVzijXcNOqMM5nOgApro04TBR1rxsGO44QyraCIyd4X6LstEkd4FIZVpjkjqzA81uyg1kE5SQ8lLQXM82xEqiXdJq4iucP401JPWL+0aAz/OuhMDzZOrEvRpK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2019-10-15T09:57:00Z</dcterms:created>
  <dc:creator>Lucaa</dc:creator>
</cp:coreProperties>
</file>